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97FF7" w14:textId="77777777" w:rsidR="00C41DD9" w:rsidRDefault="00C41DD9" w:rsidP="00C41D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6FF8CE" w14:textId="3BB2932A" w:rsidR="00781FFD" w:rsidRDefault="00C41DD9" w:rsidP="00C41D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41D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ผลการดำเนินการเพื่อจัดการความเสี่ยงการทุจริตและประพฤติมิชอบ  ขององค์การบริหารส่วนตำบลทุ่งรัง  ประจำปีงบประมาณ พ.ศ.2566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16C5D783" w14:textId="3EE96859" w:rsidR="00825637" w:rsidRPr="00C41DD9" w:rsidRDefault="0082563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825637" w:rsidRPr="00C41DD9" w14:paraId="315B25D8" w14:textId="77777777" w:rsidTr="00D471E1">
        <w:tc>
          <w:tcPr>
            <w:tcW w:w="4106" w:type="dxa"/>
          </w:tcPr>
          <w:p w14:paraId="05A7BBF9" w14:textId="220F6216" w:rsidR="00825637" w:rsidRPr="00C41DD9" w:rsidRDefault="00825637" w:rsidP="008256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5528" w:type="dxa"/>
          </w:tcPr>
          <w:p w14:paraId="0EE2E440" w14:textId="77777777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637" w:rsidRPr="00C41DD9" w14:paraId="4195E87F" w14:textId="77777777" w:rsidTr="00D471E1">
        <w:tc>
          <w:tcPr>
            <w:tcW w:w="4106" w:type="dxa"/>
          </w:tcPr>
          <w:p w14:paraId="10C7AAF6" w14:textId="1DEC296B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ประเด็น/ขั้นตอน/กระบวนการดำเนินงาน</w:t>
            </w:r>
          </w:p>
        </w:tc>
        <w:tc>
          <w:tcPr>
            <w:tcW w:w="5528" w:type="dxa"/>
          </w:tcPr>
          <w:p w14:paraId="56F64A86" w14:textId="0B9341B0" w:rsidR="00825637" w:rsidRPr="00356863" w:rsidRDefault="0082563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68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การเบิกจ่ายเงินเบี้ยยังชีพผู้สูงอายุ</w:t>
            </w:r>
          </w:p>
        </w:tc>
      </w:tr>
      <w:tr w:rsidR="00825637" w:rsidRPr="00C41DD9" w14:paraId="62057715" w14:textId="77777777" w:rsidTr="00D471E1">
        <w:tc>
          <w:tcPr>
            <w:tcW w:w="4106" w:type="dxa"/>
          </w:tcPr>
          <w:p w14:paraId="2F05269B" w14:textId="08D8CE6C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เหตุการณ์ความเสี่ยงที่อาจจะเกิดขึ้น</w:t>
            </w:r>
          </w:p>
        </w:tc>
        <w:tc>
          <w:tcPr>
            <w:tcW w:w="5528" w:type="dxa"/>
          </w:tcPr>
          <w:p w14:paraId="73A6D34F" w14:textId="64975A47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การจ่ายเบี้ยยังชีพเกิดความผิดพลาด ไม่ตรงกับข้อเท็จจริง</w:t>
            </w:r>
          </w:p>
        </w:tc>
      </w:tr>
      <w:tr w:rsidR="00825637" w:rsidRPr="00C41DD9" w14:paraId="77E9A6A8" w14:textId="77777777" w:rsidTr="00D471E1">
        <w:tc>
          <w:tcPr>
            <w:tcW w:w="4106" w:type="dxa"/>
          </w:tcPr>
          <w:p w14:paraId="06B6445D" w14:textId="7555E7E9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มาตรการป้องกันเพื่อไม่เกิดการทุจริต</w:t>
            </w:r>
          </w:p>
        </w:tc>
        <w:tc>
          <w:tcPr>
            <w:tcW w:w="5528" w:type="dxa"/>
          </w:tcPr>
          <w:p w14:paraId="0DACD6DE" w14:textId="77777777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-กำชับเจ้าหน้าที่ผู้รับผิดชอบปฏิบัติงานการเบิกจ่ายเบี้ยยังชีพให้ถือปฏิบัติตามกฎหมาย ระเบียบ และหนังสือสั่งการที่เกี่ยวข้องโดยเคร่งครัด</w:t>
            </w:r>
          </w:p>
          <w:p w14:paraId="577D2B9A" w14:textId="77777777" w:rsidR="00825637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-ตรวจสอบเอกสารหลังฐานของผู้มีสิทธิ์รับเบี้ยยังชีพ ให้ครบถ้วนถูกต้อง และเป็นปัจจุบัน</w:t>
            </w:r>
          </w:p>
          <w:p w14:paraId="19694E32" w14:textId="07CCD111" w:rsidR="00D471E1" w:rsidRPr="00C41DD9" w:rsidRDefault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25637" w:rsidRPr="00C41DD9" w14:paraId="714AB5BF" w14:textId="77777777" w:rsidTr="00D471E1">
        <w:tc>
          <w:tcPr>
            <w:tcW w:w="4106" w:type="dxa"/>
          </w:tcPr>
          <w:p w14:paraId="59AB7AB5" w14:textId="1EFCFD83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5528" w:type="dxa"/>
          </w:tcPr>
          <w:p w14:paraId="228F5F60" w14:textId="249C722D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ปานกลาง</w:t>
            </w:r>
          </w:p>
        </w:tc>
      </w:tr>
      <w:tr w:rsidR="00825637" w:rsidRPr="00C41DD9" w14:paraId="539C2714" w14:textId="77777777" w:rsidTr="00D471E1">
        <w:tc>
          <w:tcPr>
            <w:tcW w:w="4106" w:type="dxa"/>
          </w:tcPr>
          <w:p w14:paraId="5A2B525A" w14:textId="43CE28E1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สถานการณ์ดำเนินการจัดการความเสี่ยง</w:t>
            </w:r>
          </w:p>
        </w:tc>
        <w:tc>
          <w:tcPr>
            <w:tcW w:w="5528" w:type="dxa"/>
          </w:tcPr>
          <w:p w14:paraId="5A44089E" w14:textId="77777777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77158969" w14:textId="77777777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C41D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เฝ้าระวัง และติดตามต่อเนื่อง</w:t>
            </w:r>
          </w:p>
          <w:p w14:paraId="6E3253DC" w14:textId="77777777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เริ่มดำเนินการไปแล้วบาง แต่ยังไม่ครบถ้วน</w:t>
            </w:r>
          </w:p>
          <w:p w14:paraId="4732CBB4" w14:textId="77777777" w:rsidR="00825637" w:rsidRPr="00C41DD9" w:rsidRDefault="00825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ต้องปรับปรุงมาตรการ</w:t>
            </w:r>
            <w:r w:rsidR="00171BC0"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ป้องกันการทุจริตให้เหมาะสมยิ่งขึ้น</w:t>
            </w:r>
          </w:p>
          <w:p w14:paraId="0DED9949" w14:textId="77777777" w:rsidR="00171BC0" w:rsidRDefault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เหตุผลอื่น ๆ (โปรดระบุ).....................</w:t>
            </w:r>
          </w:p>
          <w:p w14:paraId="4B032B2C" w14:textId="47C93B1D" w:rsidR="00D471E1" w:rsidRPr="00C41DD9" w:rsidRDefault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25637" w:rsidRPr="00C41DD9" w14:paraId="7AD073F1" w14:textId="77777777" w:rsidTr="00D471E1">
        <w:tc>
          <w:tcPr>
            <w:tcW w:w="4106" w:type="dxa"/>
          </w:tcPr>
          <w:p w14:paraId="2893F9EB" w14:textId="693176BD" w:rsidR="00825637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รายละเอียดข้อมูลดำเนินงาน</w:t>
            </w:r>
          </w:p>
        </w:tc>
        <w:tc>
          <w:tcPr>
            <w:tcW w:w="5528" w:type="dxa"/>
          </w:tcPr>
          <w:p w14:paraId="14C74392" w14:textId="77777777" w:rsidR="00825637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-กำชับเจ้าหน้าที่ผู้รับผิดชอบปฏิบัติงานการเบิกจ่ายเบี้ยยังชีพให้ถือ ปฏิบัติตามกฎหมาย ระเบียบ และหนังสือสั่งการที่เกี่ยวข้องโดยเคร่งครัด</w:t>
            </w:r>
          </w:p>
          <w:p w14:paraId="7CD31C86" w14:textId="77777777" w:rsidR="00171BC0" w:rsidRDefault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-ตรวจสอยเอกสารหลักฐานของผู้มีสิทธิ์รับเบี้ยยังชีพ ให้ถูกต้อง และเป็นปัจจุบัน</w:t>
            </w:r>
          </w:p>
          <w:p w14:paraId="4FE76311" w14:textId="77FE9626" w:rsidR="00D471E1" w:rsidRPr="00C41DD9" w:rsidRDefault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637" w:rsidRPr="00C41DD9" w14:paraId="506E0AB9" w14:textId="77777777" w:rsidTr="00D471E1">
        <w:tc>
          <w:tcPr>
            <w:tcW w:w="4106" w:type="dxa"/>
          </w:tcPr>
          <w:p w14:paraId="29FCCC8E" w14:textId="10B9525B" w:rsidR="00825637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528" w:type="dxa"/>
          </w:tcPr>
          <w:p w14:paraId="62401B8E" w14:textId="334D0F9E" w:rsidR="00825637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เจ้าหน้าที่สามารถเบิกจ่ายเบี้ยยังชีพผู้สูงอายุอย่างถูกต้อง</w:t>
            </w:r>
          </w:p>
        </w:tc>
      </w:tr>
      <w:tr w:rsidR="00171BC0" w:rsidRPr="00C41DD9" w14:paraId="52F762F5" w14:textId="77777777" w:rsidTr="00D471E1">
        <w:tc>
          <w:tcPr>
            <w:tcW w:w="4106" w:type="dxa"/>
          </w:tcPr>
          <w:p w14:paraId="629015CA" w14:textId="7E1C8DBA" w:rsidR="00171BC0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</w:tcPr>
          <w:p w14:paraId="4CA0E17D" w14:textId="213953D7" w:rsidR="00171BC0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สามารถเบิกจ่ายเงินเบี้ยยังชีพผู้สูงอายุอย่างถูกต้อง</w:t>
            </w:r>
          </w:p>
        </w:tc>
      </w:tr>
      <w:tr w:rsidR="00171BC0" w:rsidRPr="00C41DD9" w14:paraId="2446A75D" w14:textId="77777777" w:rsidTr="00D471E1">
        <w:tc>
          <w:tcPr>
            <w:tcW w:w="4106" w:type="dxa"/>
          </w:tcPr>
          <w:p w14:paraId="4B446F69" w14:textId="7F0E20EC" w:rsidR="00171BC0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5528" w:type="dxa"/>
          </w:tcPr>
          <w:p w14:paraId="1B72F5A6" w14:textId="77777777" w:rsidR="00171BC0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71BC0" w:rsidRPr="00C41DD9" w14:paraId="2FE1D47C" w14:textId="77777777" w:rsidTr="00D471E1">
        <w:tc>
          <w:tcPr>
            <w:tcW w:w="4106" w:type="dxa"/>
          </w:tcPr>
          <w:p w14:paraId="45F7F2A9" w14:textId="0A19F833" w:rsidR="00171BC0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</w:tc>
        <w:tc>
          <w:tcPr>
            <w:tcW w:w="5528" w:type="dxa"/>
          </w:tcPr>
          <w:p w14:paraId="542523F8" w14:textId="03E9E4BE" w:rsidR="00171BC0" w:rsidRPr="00C41DD9" w:rsidRDefault="00171B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สำนักปลัดองค์การบริหารส่วนตำบล</w:t>
            </w:r>
          </w:p>
        </w:tc>
      </w:tr>
    </w:tbl>
    <w:p w14:paraId="1B54FB2C" w14:textId="3EF9128F" w:rsidR="00825637" w:rsidRPr="00C41DD9" w:rsidRDefault="00825637">
      <w:pPr>
        <w:rPr>
          <w:rFonts w:ascii="TH SarabunIT๙" w:hAnsi="TH SarabunIT๙" w:cs="TH SarabunIT๙"/>
          <w:sz w:val="32"/>
          <w:szCs w:val="32"/>
        </w:rPr>
      </w:pPr>
    </w:p>
    <w:p w14:paraId="7449C100" w14:textId="4C7E2106" w:rsidR="00171BC0" w:rsidRPr="00C41DD9" w:rsidRDefault="00171BC0">
      <w:pPr>
        <w:rPr>
          <w:rFonts w:ascii="TH SarabunIT๙" w:hAnsi="TH SarabunIT๙" w:cs="TH SarabunIT๙"/>
          <w:sz w:val="32"/>
          <w:szCs w:val="32"/>
        </w:rPr>
      </w:pPr>
    </w:p>
    <w:p w14:paraId="1DC5BF1E" w14:textId="4641B6DE" w:rsidR="00171BC0" w:rsidRPr="00C41DD9" w:rsidRDefault="00171BC0">
      <w:pPr>
        <w:rPr>
          <w:rFonts w:ascii="TH SarabunIT๙" w:hAnsi="TH SarabunIT๙" w:cs="TH SarabunIT๙"/>
          <w:sz w:val="32"/>
          <w:szCs w:val="32"/>
        </w:rPr>
      </w:pPr>
    </w:p>
    <w:p w14:paraId="7AC8FEE8" w14:textId="37A9FE0C" w:rsidR="00171BC0" w:rsidRPr="00C41DD9" w:rsidRDefault="00171BC0" w:rsidP="00171BC0">
      <w:pPr>
        <w:rPr>
          <w:rFonts w:ascii="TH SarabunIT๙" w:hAnsi="TH SarabunIT๙" w:cs="TH SarabunIT๙"/>
          <w:sz w:val="32"/>
          <w:szCs w:val="32"/>
        </w:rPr>
      </w:pPr>
    </w:p>
    <w:p w14:paraId="2590E1EC" w14:textId="1CCD373D" w:rsidR="00171BC0" w:rsidRPr="00C41DD9" w:rsidRDefault="00171BC0" w:rsidP="00171BC0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44"/>
      </w:tblGrid>
      <w:tr w:rsidR="00171BC0" w:rsidRPr="00D471E1" w14:paraId="3541F5E7" w14:textId="77777777" w:rsidTr="00E14D96">
        <w:tc>
          <w:tcPr>
            <w:tcW w:w="4106" w:type="dxa"/>
          </w:tcPr>
          <w:p w14:paraId="2B22D5AD" w14:textId="4807D149" w:rsidR="00171BC0" w:rsidRPr="00D471E1" w:rsidRDefault="00171BC0" w:rsidP="00171BC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71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5244" w:type="dxa"/>
          </w:tcPr>
          <w:p w14:paraId="726C067E" w14:textId="49FA3019" w:rsidR="00171BC0" w:rsidRPr="00D471E1" w:rsidRDefault="00171BC0" w:rsidP="00171BC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71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-ประกาศองค์การบริหารส่วนตำบลทุ่งรัง เรื่องนโยบายงดให้ หรือรับของขวัญและของกำนัล ทุกชนิด หรือประโยชน์อื่นใด </w:t>
            </w:r>
            <w:r w:rsidRPr="00D471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(No Gift Policy)</w:t>
            </w:r>
            <w:r w:rsidRPr="00D471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171BC0" w:rsidRPr="00C41DD9" w14:paraId="528A3ECF" w14:textId="77777777" w:rsidTr="00E14D96">
        <w:tc>
          <w:tcPr>
            <w:tcW w:w="4106" w:type="dxa"/>
          </w:tcPr>
          <w:p w14:paraId="3E836893" w14:textId="48A5168D" w:rsidR="00171BC0" w:rsidRPr="00C41DD9" w:rsidRDefault="00171BC0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ประเด็น/ขั้นตอน/กระบวนการดำเนินงาน</w:t>
            </w:r>
          </w:p>
        </w:tc>
        <w:tc>
          <w:tcPr>
            <w:tcW w:w="5244" w:type="dxa"/>
          </w:tcPr>
          <w:p w14:paraId="524F9815" w14:textId="723678F2" w:rsidR="00171BC0" w:rsidRPr="00C41DD9" w:rsidRDefault="00171BC0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-จัดทำประกาศและเผยแพร่ประชาสัมพันธ์ให้ทราบโดยทั่วกัน</w:t>
            </w:r>
          </w:p>
        </w:tc>
      </w:tr>
      <w:tr w:rsidR="00171BC0" w:rsidRPr="00C41DD9" w14:paraId="0954C4D2" w14:textId="77777777" w:rsidTr="00E14D96">
        <w:tc>
          <w:tcPr>
            <w:tcW w:w="4106" w:type="dxa"/>
          </w:tcPr>
          <w:p w14:paraId="1C987B98" w14:textId="207769F5" w:rsidR="00171BC0" w:rsidRPr="00C41DD9" w:rsidRDefault="00171BC0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5244" w:type="dxa"/>
          </w:tcPr>
          <w:p w14:paraId="20CA3B61" w14:textId="0D4D27AC" w:rsidR="00171BC0" w:rsidRPr="00C41DD9" w:rsidRDefault="00171BC0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-ระดับต่ำ</w:t>
            </w:r>
          </w:p>
        </w:tc>
      </w:tr>
      <w:tr w:rsidR="00171BC0" w:rsidRPr="00C41DD9" w14:paraId="17AD821B" w14:textId="77777777" w:rsidTr="00E14D96">
        <w:tc>
          <w:tcPr>
            <w:tcW w:w="4106" w:type="dxa"/>
          </w:tcPr>
          <w:p w14:paraId="140F51D5" w14:textId="4143FC14" w:rsidR="00171BC0" w:rsidRPr="00C41DD9" w:rsidRDefault="00171BC0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สถานการณ์ดำเนินการจัดการความเสี่ยง</w:t>
            </w:r>
          </w:p>
        </w:tc>
        <w:tc>
          <w:tcPr>
            <w:tcW w:w="5244" w:type="dxa"/>
          </w:tcPr>
          <w:p w14:paraId="79B74BC3" w14:textId="34577C6B" w:rsidR="00171BC0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1BC0"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  <w:p w14:paraId="07E261DE" w14:textId="36ECC53D" w:rsidR="00171BC0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71BC0"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เฝ้าระวัง และติดตามต่อเนื่อง</w:t>
            </w:r>
          </w:p>
          <w:p w14:paraId="60AFFC00" w14:textId="5A6384DC" w:rsidR="00E14D96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71BC0"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เริ่มดำเนินการไปแล้วบาง แต่ยังไม่ครบถ้วน</w:t>
            </w:r>
          </w:p>
          <w:p w14:paraId="7F125CBE" w14:textId="7E2B5D87" w:rsidR="00171BC0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1BC0"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ต้องปรับปรุงมาตรการป้องกันการทุจริตให้เหมาะสมยิ่งขึ้น</w:t>
            </w:r>
          </w:p>
          <w:p w14:paraId="298E12C2" w14:textId="77777777" w:rsidR="00171BC0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="00171BC0" w:rsidRPr="00C41D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71BC0"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เหตุผลอื่น ๆ (โปรดระบุ).....................</w:t>
            </w:r>
          </w:p>
          <w:p w14:paraId="2AC30BEE" w14:textId="68874C7C" w:rsidR="00D471E1" w:rsidRPr="00C41DD9" w:rsidRDefault="00D471E1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1BC0" w:rsidRPr="00C41DD9" w14:paraId="7AD6F0EE" w14:textId="77777777" w:rsidTr="00E14D96">
        <w:tc>
          <w:tcPr>
            <w:tcW w:w="4106" w:type="dxa"/>
          </w:tcPr>
          <w:p w14:paraId="7664F4B6" w14:textId="168FEABA" w:rsidR="00171BC0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รายละเอียดข้อมูลการดำเนินงาน</w:t>
            </w:r>
          </w:p>
        </w:tc>
        <w:tc>
          <w:tcPr>
            <w:tcW w:w="5244" w:type="dxa"/>
          </w:tcPr>
          <w:p w14:paraId="43DCC155" w14:textId="77777777" w:rsidR="00171BC0" w:rsidRPr="00C41DD9" w:rsidRDefault="00E14D96" w:rsidP="00E14D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-ประกาศองค์การบริหารส่วนตำบลทุ่งรัง เรื่องนโยบายงดให้ หรือรับของขวัญและของกำนัล ทุกชนิด หรือประโยชน์อื่นใด </w:t>
            </w:r>
            <w:r w:rsidRPr="00C41DD9">
              <w:rPr>
                <w:rFonts w:ascii="TH SarabunIT๙" w:hAnsi="TH SarabunIT๙" w:cs="TH SarabunIT๙"/>
                <w:sz w:val="32"/>
                <w:szCs w:val="32"/>
              </w:rPr>
              <w:t>(No Gift Policy)</w:t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ในการดำเนินงานและเทศกาลสำคัญ</w:t>
            </w:r>
            <w:r w:rsidRPr="00C41D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 19 มกราคม 2565</w:t>
            </w:r>
          </w:p>
          <w:p w14:paraId="023C90AF" w14:textId="77777777" w:rsidR="00E14D96" w:rsidRDefault="00E14D96" w:rsidP="00E14D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-สร้างจิตสำนึกและความตระหนักในการปฏิบัติหน้าที่ที่ดี</w:t>
            </w:r>
          </w:p>
          <w:p w14:paraId="1A0CDF15" w14:textId="1E140CD2" w:rsidR="00D471E1" w:rsidRPr="00C41DD9" w:rsidRDefault="00D471E1" w:rsidP="00E14D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71BC0" w:rsidRPr="00C41DD9" w14:paraId="5B74B87F" w14:textId="77777777" w:rsidTr="00E14D96">
        <w:tc>
          <w:tcPr>
            <w:tcW w:w="4106" w:type="dxa"/>
          </w:tcPr>
          <w:p w14:paraId="22E5E588" w14:textId="189E0BEE" w:rsidR="00171BC0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244" w:type="dxa"/>
          </w:tcPr>
          <w:p w14:paraId="211596EC" w14:textId="77777777" w:rsidR="00171BC0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-จำนวนเรื่องร้องเรียนการให้สินบน ของขวัญ สินน้ำใจ การเลี้ยงรับรอง ซึ่งจะนำไปสู่การเอื้อประโยชน์ให้กับคู่สัญญา</w:t>
            </w:r>
          </w:p>
          <w:p w14:paraId="68A34AAD" w14:textId="4A72618F" w:rsidR="00D471E1" w:rsidRPr="00C41DD9" w:rsidRDefault="00D471E1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1BC0" w:rsidRPr="00C41DD9" w14:paraId="443421D2" w14:textId="77777777" w:rsidTr="00E14D96">
        <w:tc>
          <w:tcPr>
            <w:tcW w:w="4106" w:type="dxa"/>
          </w:tcPr>
          <w:p w14:paraId="27D6BE53" w14:textId="6962C7F1" w:rsidR="00171BC0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244" w:type="dxa"/>
          </w:tcPr>
          <w:p w14:paraId="76090B03" w14:textId="77777777" w:rsidR="00171BC0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-ไม่มีเรื่องร้องเรียน</w:t>
            </w:r>
          </w:p>
          <w:p w14:paraId="745035FD" w14:textId="544BABC2" w:rsidR="00D471E1" w:rsidRPr="00C41DD9" w:rsidRDefault="00D471E1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1BC0" w:rsidRPr="00C41DD9" w14:paraId="27174BEB" w14:textId="77777777" w:rsidTr="00E14D96">
        <w:tc>
          <w:tcPr>
            <w:tcW w:w="4106" w:type="dxa"/>
          </w:tcPr>
          <w:p w14:paraId="1F025952" w14:textId="4353CD8D" w:rsidR="00171BC0" w:rsidRPr="00C41DD9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5244" w:type="dxa"/>
          </w:tcPr>
          <w:p w14:paraId="7D9E950E" w14:textId="77777777" w:rsidR="00171BC0" w:rsidRDefault="00E14D96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-งานนิติการ สำนักปลัด องค์การบริหารส่วนตำบลทุ่งรัง</w:t>
            </w:r>
          </w:p>
          <w:p w14:paraId="38296513" w14:textId="53F8749D" w:rsidR="00D471E1" w:rsidRPr="00C41DD9" w:rsidRDefault="00D471E1" w:rsidP="00171B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F0ADF95" w14:textId="489B1C5A" w:rsidR="00171BC0" w:rsidRDefault="00171BC0" w:rsidP="00171BC0">
      <w:pPr>
        <w:rPr>
          <w:rFonts w:ascii="TH SarabunIT๙" w:hAnsi="TH SarabunIT๙" w:cs="TH SarabunIT๙"/>
          <w:sz w:val="32"/>
          <w:szCs w:val="32"/>
        </w:rPr>
      </w:pPr>
    </w:p>
    <w:p w14:paraId="019B90A0" w14:textId="4807FB21" w:rsidR="00D471E1" w:rsidRDefault="00D471E1" w:rsidP="00171BC0">
      <w:pPr>
        <w:rPr>
          <w:rFonts w:ascii="TH SarabunIT๙" w:hAnsi="TH SarabunIT๙" w:cs="TH SarabunIT๙"/>
          <w:sz w:val="32"/>
          <w:szCs w:val="32"/>
        </w:rPr>
      </w:pPr>
    </w:p>
    <w:p w14:paraId="7539F2E2" w14:textId="7B5B6B69" w:rsidR="00D471E1" w:rsidRDefault="00D471E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7D34974C" w14:textId="659D3E0F" w:rsidR="00312812" w:rsidRDefault="00312812">
      <w:pPr>
        <w:rPr>
          <w:rFonts w:ascii="TH SarabunIT๙" w:hAnsi="TH SarabunIT๙" w:cs="TH SarabunIT๙"/>
          <w:sz w:val="32"/>
          <w:szCs w:val="32"/>
        </w:rPr>
      </w:pPr>
    </w:p>
    <w:p w14:paraId="5C62C49A" w14:textId="77777777" w:rsidR="00312812" w:rsidRDefault="00312812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D471E1" w:rsidRPr="00C41DD9" w14:paraId="476A2ED9" w14:textId="77777777" w:rsidTr="00792D2B">
        <w:tc>
          <w:tcPr>
            <w:tcW w:w="4106" w:type="dxa"/>
          </w:tcPr>
          <w:p w14:paraId="237FB564" w14:textId="77777777" w:rsidR="00D471E1" w:rsidRPr="00C41DD9" w:rsidRDefault="00D471E1" w:rsidP="00792D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5528" w:type="dxa"/>
          </w:tcPr>
          <w:p w14:paraId="755E8D93" w14:textId="77777777" w:rsidR="00D471E1" w:rsidRPr="00C41DD9" w:rsidRDefault="00D471E1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471E1" w:rsidRPr="00C41DD9" w14:paraId="10612A5B" w14:textId="77777777" w:rsidTr="00792D2B">
        <w:tc>
          <w:tcPr>
            <w:tcW w:w="4106" w:type="dxa"/>
          </w:tcPr>
          <w:p w14:paraId="4F940AC8" w14:textId="77777777" w:rsidR="00D471E1" w:rsidRPr="00C41DD9" w:rsidRDefault="00D471E1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ประเด็น/ขั้นตอน/กระบวนการดำเนินงาน</w:t>
            </w:r>
          </w:p>
        </w:tc>
        <w:tc>
          <w:tcPr>
            <w:tcW w:w="5528" w:type="dxa"/>
          </w:tcPr>
          <w:p w14:paraId="7D6E6D39" w14:textId="4F6D753D" w:rsidR="00D471E1" w:rsidRPr="00356863" w:rsidRDefault="00D471E1" w:rsidP="00792D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68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การจัดซื้อจัดจ้างและการบริหารพัสดุ</w:t>
            </w:r>
          </w:p>
        </w:tc>
      </w:tr>
      <w:tr w:rsidR="00D471E1" w:rsidRPr="00C41DD9" w14:paraId="1B15527B" w14:textId="77777777" w:rsidTr="00792D2B">
        <w:tc>
          <w:tcPr>
            <w:tcW w:w="4106" w:type="dxa"/>
          </w:tcPr>
          <w:p w14:paraId="7AA2A844" w14:textId="77777777" w:rsidR="00D471E1" w:rsidRPr="00C41DD9" w:rsidRDefault="00D471E1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เหตุการณ์ความเสี่ยงที่อาจจะเกิดขึ้น</w:t>
            </w:r>
          </w:p>
        </w:tc>
        <w:tc>
          <w:tcPr>
            <w:tcW w:w="5528" w:type="dxa"/>
          </w:tcPr>
          <w:p w14:paraId="745DA111" w14:textId="77777777" w:rsidR="00D471E1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1.ไม่ได้แต่งตั้งผู้ที่มีความรู้ในเรื่องที่ตรวจรับพัสดุเป็นกรรมการตรวจ</w:t>
            </w:r>
          </w:p>
          <w:p w14:paraId="46F8FE4A" w14:textId="77777777" w:rsidR="00D471E1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2.เจ้าหน้าที่ขาดความระมัดระวัง ไม่รอบคอบ</w:t>
            </w:r>
          </w:p>
          <w:p w14:paraId="4D1E3648" w14:textId="59403320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3.ผู้บังคับบัญชาขาดการควบคุมอย่างใกล้ชิด  </w:t>
            </w:r>
          </w:p>
        </w:tc>
      </w:tr>
      <w:tr w:rsidR="00D471E1" w:rsidRPr="00C41DD9" w14:paraId="5EB4D17F" w14:textId="77777777" w:rsidTr="00792D2B">
        <w:tc>
          <w:tcPr>
            <w:tcW w:w="4106" w:type="dxa"/>
          </w:tcPr>
          <w:p w14:paraId="1C0A08DC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มาตรการป้องกันเพื่อไม่เกิดการทุจริต</w:t>
            </w:r>
          </w:p>
        </w:tc>
        <w:tc>
          <w:tcPr>
            <w:tcW w:w="5528" w:type="dxa"/>
          </w:tcPr>
          <w:p w14:paraId="7F7DA7DB" w14:textId="77777777" w:rsidR="00D471E1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แต่งตั้งคณะกรรมการตรวจรับพัสดุที่มีความรู้ความสามารถในเรื่องที่ตรวจรับ</w:t>
            </w:r>
          </w:p>
          <w:p w14:paraId="129D83A8" w14:textId="77777777" w:rsidR="00D471E1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2.คณะกรรมการตรวจรับพัสดุตรวจความถูกต้องตามข้อตกลง</w:t>
            </w:r>
          </w:p>
          <w:p w14:paraId="23D5DE10" w14:textId="3FD08AB0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3.ผู้บังคับบัญชากำกับดูแลกระบวนการจัดซื้อจัดจ้างอย่างเคร่งครัด</w:t>
            </w:r>
          </w:p>
        </w:tc>
      </w:tr>
      <w:tr w:rsidR="00D471E1" w:rsidRPr="00C41DD9" w14:paraId="2894E952" w14:textId="77777777" w:rsidTr="00792D2B">
        <w:tc>
          <w:tcPr>
            <w:tcW w:w="4106" w:type="dxa"/>
          </w:tcPr>
          <w:p w14:paraId="59D5CC21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5528" w:type="dxa"/>
          </w:tcPr>
          <w:p w14:paraId="7A04E367" w14:textId="1BB28C4C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</w:tr>
      <w:tr w:rsidR="00D471E1" w:rsidRPr="00C41DD9" w14:paraId="4D7979E1" w14:textId="77777777" w:rsidTr="00792D2B">
        <w:tc>
          <w:tcPr>
            <w:tcW w:w="4106" w:type="dxa"/>
          </w:tcPr>
          <w:p w14:paraId="73C7AEDA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สถานการณ์ดำเนินการจัดการความเสี่ยง</w:t>
            </w:r>
          </w:p>
        </w:tc>
        <w:tc>
          <w:tcPr>
            <w:tcW w:w="5528" w:type="dxa"/>
          </w:tcPr>
          <w:p w14:paraId="4E8BC6A6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6350A60B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C41D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เฝ้าระวัง และติดตามต่อเนื่อง</w:t>
            </w:r>
          </w:p>
          <w:p w14:paraId="27FEE8BC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เริ่มดำเนินการไปแล้วบาง แต่ยังไม่ครบถ้วน</w:t>
            </w:r>
          </w:p>
          <w:p w14:paraId="79334DFC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ต้องปรับปรุงมาตรการป้องกันการทุจริตให้เหมาะสมยิ่งขึ้น</w:t>
            </w:r>
          </w:p>
          <w:p w14:paraId="4043A6A5" w14:textId="77777777" w:rsidR="00D471E1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เหตุผลอื่น ๆ (โปรดระบุ).....................</w:t>
            </w:r>
          </w:p>
          <w:p w14:paraId="7E5CE992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471E1" w:rsidRPr="00C41DD9" w14:paraId="34EF5394" w14:textId="77777777" w:rsidTr="00792D2B">
        <w:tc>
          <w:tcPr>
            <w:tcW w:w="4106" w:type="dxa"/>
          </w:tcPr>
          <w:p w14:paraId="48457FAF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รายละเอียดข้อมูลดำเนินงาน</w:t>
            </w:r>
          </w:p>
        </w:tc>
        <w:tc>
          <w:tcPr>
            <w:tcW w:w="5528" w:type="dxa"/>
          </w:tcPr>
          <w:p w14:paraId="2FC058DC" w14:textId="77777777" w:rsidR="00D471E1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แต่งตั้งคณะกรรมการตรวจรับพัสดุที่มีความรู้ความสามารถในเรื่องที่ตรวจรับ</w:t>
            </w:r>
          </w:p>
          <w:p w14:paraId="011DB6BC" w14:textId="77777777" w:rsidR="00D471E1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2.คณะกรรมการตรวจรับพัสดุตรวจความถูกต้องตามข้อตกลง</w:t>
            </w:r>
          </w:p>
          <w:p w14:paraId="4B63FC85" w14:textId="77777777" w:rsidR="00D471E1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3.ผู้บังคับบัญชากำกับดูแลกระบวนการจัดซื้อจัดจ้างอย่างเคร่งครัด</w:t>
            </w:r>
          </w:p>
          <w:p w14:paraId="3D3BA9D6" w14:textId="21CCDDC1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471E1" w:rsidRPr="00C41DD9" w14:paraId="4089BE9F" w14:textId="77777777" w:rsidTr="00792D2B">
        <w:tc>
          <w:tcPr>
            <w:tcW w:w="4106" w:type="dxa"/>
          </w:tcPr>
          <w:p w14:paraId="5C6630A0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528" w:type="dxa"/>
          </w:tcPr>
          <w:p w14:paraId="57645E7D" w14:textId="20EAE72D" w:rsidR="00D471E1" w:rsidRPr="00C41DD9" w:rsidRDefault="003C04FD" w:rsidP="00D471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ไม่มีเรื่องร้องเรียนการทุจริตในกระบวนการจัดซื้อจัดจ้างและการบริหารพัสดุภาครัฐ</w:t>
            </w:r>
          </w:p>
        </w:tc>
      </w:tr>
      <w:tr w:rsidR="00D471E1" w:rsidRPr="00C41DD9" w14:paraId="1D51FD20" w14:textId="77777777" w:rsidTr="00792D2B">
        <w:tc>
          <w:tcPr>
            <w:tcW w:w="4106" w:type="dxa"/>
          </w:tcPr>
          <w:p w14:paraId="7F62B219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</w:tcPr>
          <w:p w14:paraId="500B8945" w14:textId="2A8159AB" w:rsidR="009D2BA9" w:rsidRDefault="003C04FD" w:rsidP="009D2B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  <w:p w14:paraId="08576F35" w14:textId="427F41B4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471E1" w:rsidRPr="00C41DD9" w14:paraId="52E8B8ED" w14:textId="77777777" w:rsidTr="00792D2B">
        <w:tc>
          <w:tcPr>
            <w:tcW w:w="4106" w:type="dxa"/>
          </w:tcPr>
          <w:p w14:paraId="6D68894B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5528" w:type="dxa"/>
          </w:tcPr>
          <w:p w14:paraId="5E67E5D3" w14:textId="03ADA346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471E1" w:rsidRPr="00C41DD9" w14:paraId="7B6584D4" w14:textId="77777777" w:rsidTr="00792D2B">
        <w:tc>
          <w:tcPr>
            <w:tcW w:w="4106" w:type="dxa"/>
          </w:tcPr>
          <w:p w14:paraId="450B3DCE" w14:textId="77777777" w:rsidR="00D471E1" w:rsidRPr="00C41DD9" w:rsidRDefault="00D471E1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</w:tc>
        <w:tc>
          <w:tcPr>
            <w:tcW w:w="5528" w:type="dxa"/>
          </w:tcPr>
          <w:p w14:paraId="5B4EDC47" w14:textId="56B6B7B1" w:rsidR="00D471E1" w:rsidRPr="00C41DD9" w:rsidRDefault="009D2BA9" w:rsidP="00D47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กองคลัง </w:t>
            </w:r>
            <w:r w:rsidR="00D471E1"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</w:p>
        </w:tc>
      </w:tr>
    </w:tbl>
    <w:p w14:paraId="4F44F534" w14:textId="77777777" w:rsidR="00D471E1" w:rsidRPr="00D471E1" w:rsidRDefault="00D471E1" w:rsidP="00171BC0">
      <w:pPr>
        <w:rPr>
          <w:rFonts w:ascii="TH SarabunIT๙" w:hAnsi="TH SarabunIT๙" w:cs="TH SarabunIT๙"/>
          <w:sz w:val="32"/>
          <w:szCs w:val="32"/>
        </w:rPr>
      </w:pPr>
    </w:p>
    <w:p w14:paraId="34849C9A" w14:textId="5E788301" w:rsidR="00E14D96" w:rsidRPr="00C41DD9" w:rsidRDefault="00E14D96" w:rsidP="00171BC0">
      <w:pPr>
        <w:rPr>
          <w:rFonts w:ascii="TH SarabunIT๙" w:hAnsi="TH SarabunIT๙" w:cs="TH SarabunIT๙"/>
          <w:sz w:val="32"/>
          <w:szCs w:val="32"/>
        </w:rPr>
      </w:pPr>
    </w:p>
    <w:sectPr w:rsidR="00E14D96" w:rsidRPr="00C41DD9" w:rsidSect="00C41DD9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3734C7"/>
    <w:multiLevelType w:val="hybridMultilevel"/>
    <w:tmpl w:val="01F2F0D8"/>
    <w:lvl w:ilvl="0" w:tplc="3F82F14E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85244"/>
    <w:multiLevelType w:val="hybridMultilevel"/>
    <w:tmpl w:val="970C1002"/>
    <w:lvl w:ilvl="0" w:tplc="5DF4C170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03F84"/>
    <w:multiLevelType w:val="hybridMultilevel"/>
    <w:tmpl w:val="7FECE44C"/>
    <w:lvl w:ilvl="0" w:tplc="E00A78FA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23721"/>
    <w:multiLevelType w:val="hybridMultilevel"/>
    <w:tmpl w:val="3D1CD73E"/>
    <w:lvl w:ilvl="0" w:tplc="CCC4F1DC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6E"/>
    <w:rsid w:val="00171BC0"/>
    <w:rsid w:val="00312812"/>
    <w:rsid w:val="00356863"/>
    <w:rsid w:val="003C04FD"/>
    <w:rsid w:val="00606C6E"/>
    <w:rsid w:val="00624643"/>
    <w:rsid w:val="00781FFD"/>
    <w:rsid w:val="00825637"/>
    <w:rsid w:val="009D2BA9"/>
    <w:rsid w:val="00B80EA3"/>
    <w:rsid w:val="00C24880"/>
    <w:rsid w:val="00C41DD9"/>
    <w:rsid w:val="00D471E1"/>
    <w:rsid w:val="00E1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EBE8F"/>
  <w15:chartTrackingRefBased/>
  <w15:docId w15:val="{28CE339F-411D-45B2-ABA1-5C11FB530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6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2023-03-17T08:12:00Z</dcterms:created>
  <dcterms:modified xsi:type="dcterms:W3CDTF">2023-04-20T06:29:00Z</dcterms:modified>
</cp:coreProperties>
</file>